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6EB" w:rsidRPr="00F90026" w:rsidRDefault="00F90026" w:rsidP="00F90026">
      <w:pPr>
        <w:spacing w:line="276" w:lineRule="auto"/>
        <w:rPr>
          <w:rFonts w:asciiTheme="minorHAnsi" w:hAnsiTheme="minorHAnsi" w:cstheme="minorHAnsi"/>
          <w:b/>
          <w:bCs/>
          <w:sz w:val="44"/>
          <w:szCs w:val="32"/>
        </w:rPr>
      </w:pPr>
      <w:r>
        <w:rPr>
          <w:rFonts w:asciiTheme="minorHAnsi" w:hAnsiTheme="minorHAnsi" w:cstheme="minorHAnsi"/>
          <w:b/>
          <w:noProof/>
        </w:rPr>
        <w:drawing>
          <wp:anchor distT="0" distB="0" distL="114300" distR="114300" simplePos="0" relativeHeight="251660288" behindDoc="1" locked="0" layoutInCell="1" allowOverlap="1">
            <wp:simplePos x="0" y="0"/>
            <wp:positionH relativeFrom="column">
              <wp:posOffset>2567376</wp:posOffset>
            </wp:positionH>
            <wp:positionV relativeFrom="paragraph">
              <wp:posOffset>8626</wp:posOffset>
            </wp:positionV>
            <wp:extent cx="3441700" cy="1119505"/>
            <wp:effectExtent l="0" t="0" r="6350" b="4445"/>
            <wp:wrapTight wrapText="bothSides">
              <wp:wrapPolygon edited="0">
                <wp:start x="0" y="0"/>
                <wp:lineTo x="0" y="21318"/>
                <wp:lineTo x="21520" y="21318"/>
                <wp:lineTo x="2152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RenovEnergieQuadriHorizontal.jpg"/>
                    <pic:cNvPicPr/>
                  </pic:nvPicPr>
                  <pic:blipFill>
                    <a:blip r:embed="rId8">
                      <a:extLst>
                        <a:ext uri="{28A0092B-C50C-407E-A947-70E740481C1C}">
                          <a14:useLocalDpi xmlns:a14="http://schemas.microsoft.com/office/drawing/2010/main" val="0"/>
                        </a:ext>
                      </a:extLst>
                    </a:blip>
                    <a:stretch>
                      <a:fillRect/>
                    </a:stretch>
                  </pic:blipFill>
                  <pic:spPr>
                    <a:xfrm>
                      <a:off x="0" y="0"/>
                      <a:ext cx="3441700" cy="1119505"/>
                    </a:xfrm>
                    <a:prstGeom prst="rect">
                      <a:avLst/>
                    </a:prstGeom>
                  </pic:spPr>
                </pic:pic>
              </a:graphicData>
            </a:graphic>
            <wp14:sizeRelH relativeFrom="page">
              <wp14:pctWidth>0</wp14:pctWidth>
            </wp14:sizeRelH>
            <wp14:sizeRelV relativeFrom="page">
              <wp14:pctHeight>0</wp14:pctHeight>
            </wp14:sizeRelV>
          </wp:anchor>
        </w:drawing>
      </w:r>
      <w:r w:rsidR="00D656EB" w:rsidRPr="00F90026">
        <w:rPr>
          <w:rFonts w:asciiTheme="minorHAnsi" w:hAnsiTheme="minorHAnsi" w:cstheme="minorHAnsi"/>
          <w:b/>
          <w:bCs/>
          <w:sz w:val="44"/>
          <w:szCs w:val="32"/>
        </w:rPr>
        <w:t xml:space="preserve">Allo </w:t>
      </w:r>
      <w:proofErr w:type="spellStart"/>
      <w:r w:rsidR="00D656EB" w:rsidRPr="00F90026">
        <w:rPr>
          <w:rFonts w:asciiTheme="minorHAnsi" w:hAnsiTheme="minorHAnsi" w:cstheme="minorHAnsi"/>
          <w:b/>
          <w:bCs/>
          <w:sz w:val="44"/>
          <w:szCs w:val="32"/>
        </w:rPr>
        <w:t>rénov’énergie</w:t>
      </w:r>
      <w:proofErr w:type="spellEnd"/>
    </w:p>
    <w:p w:rsidR="00F90026" w:rsidRPr="00C559DE" w:rsidRDefault="00F345C7" w:rsidP="00F90026">
      <w:pPr>
        <w:spacing w:line="276" w:lineRule="auto"/>
        <w:rPr>
          <w:rFonts w:asciiTheme="minorHAnsi" w:hAnsiTheme="minorHAnsi" w:cstheme="minorHAnsi"/>
          <w:b/>
          <w:color w:val="70AD47" w:themeColor="accent6"/>
          <w:sz w:val="32"/>
          <w:szCs w:val="32"/>
        </w:rPr>
      </w:pPr>
      <w:r w:rsidRPr="00C559DE">
        <w:rPr>
          <w:rFonts w:asciiTheme="minorHAnsi" w:hAnsiTheme="minorHAnsi" w:cstheme="minorHAnsi"/>
          <w:b/>
          <w:color w:val="70AD47" w:themeColor="accent6"/>
          <w:sz w:val="32"/>
          <w:szCs w:val="32"/>
        </w:rPr>
        <w:t xml:space="preserve">Un numéro </w:t>
      </w:r>
      <w:r w:rsidR="00F90026" w:rsidRPr="00C559DE">
        <w:rPr>
          <w:rFonts w:asciiTheme="minorHAnsi" w:hAnsiTheme="minorHAnsi" w:cstheme="minorHAnsi"/>
          <w:b/>
          <w:color w:val="70AD47" w:themeColor="accent6"/>
          <w:sz w:val="32"/>
          <w:szCs w:val="32"/>
        </w:rPr>
        <w:t>unique</w:t>
      </w:r>
      <w:r w:rsidRPr="00C559DE">
        <w:rPr>
          <w:rFonts w:asciiTheme="minorHAnsi" w:hAnsiTheme="minorHAnsi" w:cstheme="minorHAnsi"/>
          <w:b/>
          <w:color w:val="70AD47" w:themeColor="accent6"/>
          <w:sz w:val="32"/>
          <w:szCs w:val="32"/>
        </w:rPr>
        <w:t xml:space="preserve"> </w:t>
      </w:r>
    </w:p>
    <w:p w:rsidR="00D656EB" w:rsidRPr="00C559DE" w:rsidRDefault="00F345C7" w:rsidP="00F90026">
      <w:pPr>
        <w:spacing w:line="276" w:lineRule="auto"/>
        <w:rPr>
          <w:rFonts w:asciiTheme="minorHAnsi" w:hAnsiTheme="minorHAnsi" w:cstheme="minorHAnsi"/>
          <w:b/>
          <w:color w:val="70AD47" w:themeColor="accent6"/>
          <w:sz w:val="32"/>
          <w:szCs w:val="32"/>
        </w:rPr>
      </w:pPr>
      <w:proofErr w:type="gramStart"/>
      <w:r w:rsidRPr="00C559DE">
        <w:rPr>
          <w:rFonts w:asciiTheme="minorHAnsi" w:hAnsiTheme="minorHAnsi" w:cstheme="minorHAnsi"/>
          <w:b/>
          <w:color w:val="70AD47" w:themeColor="accent6"/>
          <w:sz w:val="32"/>
          <w:szCs w:val="32"/>
        </w:rPr>
        <w:t>p</w:t>
      </w:r>
      <w:r w:rsidR="008C4749" w:rsidRPr="00C559DE">
        <w:rPr>
          <w:rFonts w:asciiTheme="minorHAnsi" w:hAnsiTheme="minorHAnsi" w:cstheme="minorHAnsi"/>
          <w:b/>
          <w:color w:val="70AD47" w:themeColor="accent6"/>
          <w:sz w:val="32"/>
          <w:szCs w:val="32"/>
        </w:rPr>
        <w:t>our</w:t>
      </w:r>
      <w:proofErr w:type="gramEnd"/>
      <w:r w:rsidR="008C4749" w:rsidRPr="00C559DE">
        <w:rPr>
          <w:rFonts w:asciiTheme="minorHAnsi" w:hAnsiTheme="minorHAnsi" w:cstheme="minorHAnsi"/>
          <w:b/>
          <w:color w:val="70AD47" w:themeColor="accent6"/>
          <w:sz w:val="32"/>
          <w:szCs w:val="32"/>
        </w:rPr>
        <w:t xml:space="preserve"> réduire les dépenses énergétiques d</w:t>
      </w:r>
      <w:r w:rsidR="00C559DE">
        <w:rPr>
          <w:rFonts w:asciiTheme="minorHAnsi" w:hAnsiTheme="minorHAnsi" w:cstheme="minorHAnsi"/>
          <w:b/>
          <w:color w:val="70AD47" w:themeColor="accent6"/>
          <w:sz w:val="32"/>
          <w:szCs w:val="32"/>
        </w:rPr>
        <w:t>es</w:t>
      </w:r>
      <w:r w:rsidR="008C4749" w:rsidRPr="00C559DE">
        <w:rPr>
          <w:rFonts w:asciiTheme="minorHAnsi" w:hAnsiTheme="minorHAnsi" w:cstheme="minorHAnsi"/>
          <w:b/>
          <w:color w:val="70AD47" w:themeColor="accent6"/>
          <w:sz w:val="32"/>
          <w:szCs w:val="32"/>
        </w:rPr>
        <w:t xml:space="preserve"> logement</w:t>
      </w:r>
      <w:r w:rsidR="00C559DE">
        <w:rPr>
          <w:rFonts w:asciiTheme="minorHAnsi" w:hAnsiTheme="minorHAnsi" w:cstheme="minorHAnsi"/>
          <w:b/>
          <w:color w:val="70AD47" w:themeColor="accent6"/>
          <w:sz w:val="32"/>
          <w:szCs w:val="32"/>
        </w:rPr>
        <w:t>s</w:t>
      </w:r>
    </w:p>
    <w:p w:rsidR="0060501C" w:rsidRDefault="0060501C" w:rsidP="00D656EB">
      <w:pPr>
        <w:pStyle w:val="Default"/>
        <w:spacing w:line="276" w:lineRule="auto"/>
        <w:jc w:val="both"/>
        <w:rPr>
          <w:rFonts w:asciiTheme="minorHAnsi" w:hAnsiTheme="minorHAnsi" w:cstheme="minorHAnsi"/>
          <w:b/>
          <w:sz w:val="22"/>
        </w:rPr>
      </w:pPr>
    </w:p>
    <w:p w:rsidR="00F90026" w:rsidRPr="00DD2CB0" w:rsidRDefault="00F90026" w:rsidP="00D656EB">
      <w:pPr>
        <w:pStyle w:val="Default"/>
        <w:spacing w:line="276" w:lineRule="auto"/>
        <w:jc w:val="both"/>
        <w:rPr>
          <w:rFonts w:asciiTheme="minorHAnsi" w:hAnsiTheme="minorHAnsi" w:cstheme="minorHAnsi"/>
          <w:b/>
          <w:sz w:val="22"/>
        </w:rPr>
      </w:pPr>
    </w:p>
    <w:p w:rsidR="00D656EB" w:rsidRPr="00F90026" w:rsidRDefault="00664F9F" w:rsidP="0060501C">
      <w:pPr>
        <w:pStyle w:val="Default"/>
        <w:spacing w:line="276" w:lineRule="auto"/>
        <w:jc w:val="both"/>
        <w:rPr>
          <w:rFonts w:asciiTheme="minorHAnsi" w:hAnsiTheme="minorHAnsi" w:cstheme="minorHAnsi"/>
          <w:b/>
          <w:color w:val="auto"/>
        </w:rPr>
      </w:pPr>
      <w:r w:rsidRPr="00DD2CB0">
        <w:rPr>
          <w:rFonts w:asciiTheme="minorHAnsi" w:hAnsiTheme="minorHAnsi" w:cstheme="minorHAnsi"/>
          <w:b/>
        </w:rPr>
        <w:t>La</w:t>
      </w:r>
      <w:r w:rsidR="0060501C" w:rsidRPr="00DD2CB0">
        <w:rPr>
          <w:rFonts w:asciiTheme="minorHAnsi" w:hAnsiTheme="minorHAnsi" w:cstheme="minorHAnsi"/>
          <w:b/>
        </w:rPr>
        <w:t xml:space="preserve"> Métropole</w:t>
      </w:r>
      <w:r w:rsidR="0060501C" w:rsidRPr="00E202C8">
        <w:rPr>
          <w:rFonts w:asciiTheme="minorHAnsi" w:hAnsiTheme="minorHAnsi" w:cstheme="minorHAnsi"/>
          <w:b/>
          <w:color w:val="auto"/>
        </w:rPr>
        <w:t xml:space="preserve"> Aix-Marseille-Provence et le Département des Bouches-du-Rhône </w:t>
      </w:r>
      <w:r w:rsidRPr="00E202C8">
        <w:rPr>
          <w:rFonts w:asciiTheme="minorHAnsi" w:hAnsiTheme="minorHAnsi" w:cstheme="minorHAnsi"/>
          <w:b/>
          <w:color w:val="auto"/>
        </w:rPr>
        <w:t>lancent</w:t>
      </w:r>
      <w:r w:rsidR="0060501C" w:rsidRPr="00E202C8">
        <w:rPr>
          <w:rFonts w:asciiTheme="minorHAnsi" w:hAnsiTheme="minorHAnsi" w:cstheme="minorHAnsi"/>
          <w:b/>
          <w:color w:val="auto"/>
        </w:rPr>
        <w:t xml:space="preserve"> </w:t>
      </w:r>
      <w:r w:rsidR="00F90026">
        <w:rPr>
          <w:rFonts w:asciiTheme="minorHAnsi" w:hAnsiTheme="minorHAnsi" w:cstheme="minorHAnsi"/>
          <w:b/>
          <w:color w:val="auto"/>
        </w:rPr>
        <w:br/>
      </w:r>
      <w:r w:rsidR="0060501C" w:rsidRPr="00E202C8">
        <w:rPr>
          <w:rFonts w:asciiTheme="minorHAnsi" w:hAnsiTheme="minorHAnsi" w:cstheme="minorHAnsi"/>
          <w:b/>
          <w:color w:val="auto"/>
        </w:rPr>
        <w:t>« </w:t>
      </w:r>
      <w:r w:rsidR="0060501C" w:rsidRPr="00E202C8">
        <w:rPr>
          <w:rFonts w:asciiTheme="minorHAnsi" w:hAnsiTheme="minorHAnsi" w:cstheme="minorHAnsi"/>
          <w:b/>
          <w:bCs/>
          <w:color w:val="auto"/>
        </w:rPr>
        <w:t xml:space="preserve">Allo </w:t>
      </w:r>
      <w:proofErr w:type="spellStart"/>
      <w:r w:rsidR="0060501C" w:rsidRPr="00E202C8">
        <w:rPr>
          <w:rFonts w:asciiTheme="minorHAnsi" w:hAnsiTheme="minorHAnsi" w:cstheme="minorHAnsi"/>
          <w:b/>
          <w:bCs/>
          <w:color w:val="auto"/>
        </w:rPr>
        <w:t>rénov’énergie</w:t>
      </w:r>
      <w:proofErr w:type="spellEnd"/>
      <w:r w:rsidR="0060501C" w:rsidRPr="00E202C8">
        <w:rPr>
          <w:rFonts w:asciiTheme="minorHAnsi" w:hAnsiTheme="minorHAnsi" w:cstheme="minorHAnsi"/>
          <w:b/>
          <w:bCs/>
          <w:color w:val="auto"/>
        </w:rPr>
        <w:t xml:space="preserve"> », </w:t>
      </w:r>
      <w:r w:rsidR="00DD2CB0" w:rsidRPr="00E202C8">
        <w:rPr>
          <w:rFonts w:asciiTheme="minorHAnsi" w:hAnsiTheme="minorHAnsi" w:cstheme="minorHAnsi"/>
          <w:b/>
          <w:color w:val="auto"/>
        </w:rPr>
        <w:t>l</w:t>
      </w:r>
      <w:r w:rsidR="0060501C" w:rsidRPr="00E202C8">
        <w:rPr>
          <w:rFonts w:asciiTheme="minorHAnsi" w:hAnsiTheme="minorHAnsi" w:cstheme="minorHAnsi"/>
          <w:b/>
          <w:color w:val="auto"/>
        </w:rPr>
        <w:t xml:space="preserve">e numéro unique de la rénovation énergétique des logements. </w:t>
      </w:r>
      <w:r w:rsidRPr="00E202C8">
        <w:rPr>
          <w:rFonts w:asciiTheme="minorHAnsi" w:hAnsiTheme="minorHAnsi" w:cstheme="minorHAnsi"/>
          <w:b/>
          <w:color w:val="auto"/>
        </w:rPr>
        <w:t>Grâce à ce nouveau service, les</w:t>
      </w:r>
      <w:r w:rsidR="00D656EB" w:rsidRPr="00E202C8">
        <w:rPr>
          <w:rFonts w:asciiTheme="minorHAnsi" w:hAnsiTheme="minorHAnsi" w:cstheme="minorHAnsi"/>
          <w:b/>
          <w:color w:val="auto"/>
        </w:rPr>
        <w:t xml:space="preserve"> usagers </w:t>
      </w:r>
      <w:r w:rsidRPr="00E202C8">
        <w:rPr>
          <w:rFonts w:asciiTheme="minorHAnsi" w:hAnsiTheme="minorHAnsi" w:cstheme="minorHAnsi"/>
          <w:b/>
          <w:color w:val="auto"/>
        </w:rPr>
        <w:t>peuvent</w:t>
      </w:r>
      <w:r w:rsidR="00D656EB" w:rsidRPr="00E202C8">
        <w:rPr>
          <w:rFonts w:asciiTheme="minorHAnsi" w:hAnsiTheme="minorHAnsi" w:cstheme="minorHAnsi"/>
          <w:b/>
          <w:color w:val="auto"/>
        </w:rPr>
        <w:t xml:space="preserve"> solliciter gratuitement des conseils et un accompagnement pour </w:t>
      </w:r>
      <w:r w:rsidR="00340AF7">
        <w:rPr>
          <w:rFonts w:asciiTheme="minorHAnsi" w:hAnsiTheme="minorHAnsi" w:cstheme="minorHAnsi"/>
          <w:b/>
          <w:color w:val="auto"/>
        </w:rPr>
        <w:t>diminuer</w:t>
      </w:r>
      <w:r w:rsidR="001C2CE5">
        <w:rPr>
          <w:rFonts w:asciiTheme="minorHAnsi" w:hAnsiTheme="minorHAnsi" w:cstheme="minorHAnsi"/>
          <w:b/>
          <w:color w:val="auto"/>
        </w:rPr>
        <w:t xml:space="preserve"> les factures et sauvegarder l’environnement</w:t>
      </w:r>
      <w:r w:rsidR="00D656EB" w:rsidRPr="00E202C8">
        <w:rPr>
          <w:rFonts w:asciiTheme="minorHAnsi" w:hAnsiTheme="minorHAnsi" w:cstheme="minorHAnsi"/>
          <w:b/>
          <w:color w:val="auto"/>
        </w:rPr>
        <w:t>.</w:t>
      </w:r>
    </w:p>
    <w:p w:rsidR="00E55003" w:rsidRDefault="00F135A7">
      <w:pPr>
        <w:rPr>
          <w:rFonts w:asciiTheme="minorHAnsi" w:hAnsiTheme="minorHAnsi" w:cstheme="minorHAnsi"/>
        </w:rPr>
      </w:pPr>
    </w:p>
    <w:p w:rsidR="00F90026" w:rsidRPr="00DD2CB0" w:rsidRDefault="00F90026">
      <w:pPr>
        <w:rPr>
          <w:rFonts w:asciiTheme="minorHAnsi" w:hAnsiTheme="minorHAnsi" w:cstheme="minorHAnsi"/>
        </w:rPr>
      </w:pPr>
    </w:p>
    <w:p w:rsidR="005128FB" w:rsidRPr="00F90026" w:rsidRDefault="00F90026" w:rsidP="00DD2CB0">
      <w:pPr>
        <w:spacing w:line="276" w:lineRule="auto"/>
        <w:jc w:val="both"/>
        <w:rPr>
          <w:rFonts w:asciiTheme="minorHAnsi" w:hAnsiTheme="minorHAnsi" w:cstheme="minorHAnsi"/>
          <w:b/>
        </w:rPr>
      </w:pPr>
      <w:r w:rsidRPr="00F90026">
        <w:rPr>
          <w:rFonts w:asciiTheme="minorHAnsi" w:hAnsiTheme="minorHAnsi" w:cstheme="minorHAnsi"/>
          <w:b/>
          <w:bCs/>
        </w:rPr>
        <w:t xml:space="preserve">Allo </w:t>
      </w:r>
      <w:proofErr w:type="spellStart"/>
      <w:r w:rsidRPr="00F90026">
        <w:rPr>
          <w:rFonts w:asciiTheme="minorHAnsi" w:hAnsiTheme="minorHAnsi" w:cstheme="minorHAnsi"/>
          <w:b/>
          <w:bCs/>
        </w:rPr>
        <w:t>rénov’énergie</w:t>
      </w:r>
      <w:proofErr w:type="spellEnd"/>
    </w:p>
    <w:p w:rsidR="005128FB" w:rsidRPr="00F90026" w:rsidRDefault="005128FB" w:rsidP="005128FB">
      <w:pPr>
        <w:pStyle w:val="Default"/>
        <w:spacing w:line="276" w:lineRule="auto"/>
        <w:jc w:val="both"/>
        <w:rPr>
          <w:rFonts w:asciiTheme="minorHAnsi" w:hAnsiTheme="minorHAnsi" w:cstheme="minorHAnsi"/>
        </w:rPr>
      </w:pPr>
      <w:r w:rsidRPr="00F90026">
        <w:rPr>
          <w:rFonts w:asciiTheme="minorHAnsi" w:hAnsiTheme="minorHAnsi" w:cstheme="minorHAnsi"/>
          <w:b/>
        </w:rPr>
        <w:t>04</w:t>
      </w:r>
      <w:r w:rsidR="0024606C" w:rsidRPr="00F90026">
        <w:rPr>
          <w:rFonts w:asciiTheme="minorHAnsi" w:hAnsiTheme="minorHAnsi" w:cstheme="minorHAnsi"/>
          <w:b/>
        </w:rPr>
        <w:t> </w:t>
      </w:r>
      <w:r w:rsidRPr="00F90026">
        <w:rPr>
          <w:rFonts w:asciiTheme="minorHAnsi" w:hAnsiTheme="minorHAnsi" w:cstheme="minorHAnsi"/>
          <w:b/>
        </w:rPr>
        <w:t>88</w:t>
      </w:r>
      <w:r w:rsidR="0024606C" w:rsidRPr="00F90026">
        <w:rPr>
          <w:rFonts w:asciiTheme="minorHAnsi" w:hAnsiTheme="minorHAnsi" w:cstheme="minorHAnsi"/>
          <w:b/>
        </w:rPr>
        <w:t> </w:t>
      </w:r>
      <w:r w:rsidRPr="00F90026">
        <w:rPr>
          <w:rFonts w:asciiTheme="minorHAnsi" w:hAnsiTheme="minorHAnsi" w:cstheme="minorHAnsi"/>
          <w:b/>
        </w:rPr>
        <w:t>60</w:t>
      </w:r>
      <w:r w:rsidR="0024606C" w:rsidRPr="00F90026">
        <w:rPr>
          <w:rFonts w:asciiTheme="minorHAnsi" w:hAnsiTheme="minorHAnsi" w:cstheme="minorHAnsi"/>
          <w:b/>
        </w:rPr>
        <w:t> </w:t>
      </w:r>
      <w:r w:rsidRPr="00F90026">
        <w:rPr>
          <w:rFonts w:asciiTheme="minorHAnsi" w:hAnsiTheme="minorHAnsi" w:cstheme="minorHAnsi"/>
          <w:b/>
        </w:rPr>
        <w:t>21</w:t>
      </w:r>
      <w:r w:rsidR="0024606C" w:rsidRPr="00F90026">
        <w:rPr>
          <w:rFonts w:asciiTheme="minorHAnsi" w:hAnsiTheme="minorHAnsi" w:cstheme="minorHAnsi"/>
          <w:b/>
        </w:rPr>
        <w:t> </w:t>
      </w:r>
      <w:r w:rsidRPr="00F90026">
        <w:rPr>
          <w:rFonts w:asciiTheme="minorHAnsi" w:hAnsiTheme="minorHAnsi" w:cstheme="minorHAnsi"/>
          <w:b/>
        </w:rPr>
        <w:t xml:space="preserve">06 </w:t>
      </w:r>
      <w:r w:rsidRPr="00F90026">
        <w:rPr>
          <w:rFonts w:asciiTheme="minorHAnsi" w:hAnsiTheme="minorHAnsi" w:cstheme="minorHAnsi"/>
        </w:rPr>
        <w:t>(prix d’un appel local)</w:t>
      </w:r>
    </w:p>
    <w:p w:rsidR="00446A4B" w:rsidRPr="00C559DE" w:rsidRDefault="00446A4B" w:rsidP="00446A4B">
      <w:pPr>
        <w:pStyle w:val="Default"/>
        <w:spacing w:line="276" w:lineRule="auto"/>
        <w:jc w:val="both"/>
        <w:rPr>
          <w:rFonts w:asciiTheme="minorHAnsi" w:hAnsiTheme="minorHAnsi" w:cstheme="minorHAnsi"/>
          <w:b/>
        </w:rPr>
      </w:pPr>
      <w:r w:rsidRPr="00C559DE">
        <w:rPr>
          <w:rFonts w:asciiTheme="minorHAnsi" w:hAnsiTheme="minorHAnsi" w:cstheme="minorHAnsi"/>
          <w:b/>
        </w:rPr>
        <w:t>Du lundi au vendredi de 9h à 12h30 et de 14h à 17h30</w:t>
      </w:r>
    </w:p>
    <w:p w:rsidR="002047FE" w:rsidRDefault="002047FE">
      <w:pPr>
        <w:rPr>
          <w:rFonts w:asciiTheme="minorHAnsi" w:hAnsiTheme="minorHAnsi" w:cstheme="minorHAnsi"/>
          <w:b/>
          <w:szCs w:val="22"/>
        </w:rPr>
      </w:pPr>
    </w:p>
    <w:p w:rsidR="00C559DE" w:rsidRDefault="00C559DE">
      <w:pPr>
        <w:rPr>
          <w:rFonts w:asciiTheme="minorHAnsi" w:hAnsiTheme="minorHAnsi" w:cstheme="minorHAnsi"/>
          <w:b/>
          <w:szCs w:val="22"/>
        </w:rPr>
      </w:pPr>
    </w:p>
    <w:p w:rsidR="00D656EB" w:rsidRPr="00DD2CB0" w:rsidRDefault="005128FB" w:rsidP="00C559DE">
      <w:pPr>
        <w:jc w:val="both"/>
        <w:rPr>
          <w:rFonts w:asciiTheme="minorHAnsi" w:hAnsiTheme="minorHAnsi" w:cstheme="minorHAnsi"/>
          <w:b/>
          <w:szCs w:val="22"/>
        </w:rPr>
      </w:pPr>
      <w:r w:rsidRPr="00DD2CB0">
        <w:rPr>
          <w:rFonts w:asciiTheme="minorHAnsi" w:hAnsiTheme="minorHAnsi" w:cstheme="minorHAnsi"/>
          <w:b/>
          <w:szCs w:val="22"/>
        </w:rPr>
        <w:t xml:space="preserve">Pourquoi ce </w:t>
      </w:r>
      <w:r w:rsidR="00C559DE">
        <w:rPr>
          <w:rFonts w:asciiTheme="minorHAnsi" w:hAnsiTheme="minorHAnsi" w:cstheme="minorHAnsi"/>
          <w:b/>
          <w:szCs w:val="22"/>
        </w:rPr>
        <w:t>service</w:t>
      </w:r>
      <w:r w:rsidRPr="00DD2CB0">
        <w:rPr>
          <w:rFonts w:asciiTheme="minorHAnsi" w:hAnsiTheme="minorHAnsi" w:cstheme="minorHAnsi"/>
          <w:b/>
          <w:szCs w:val="22"/>
        </w:rPr>
        <w:t> ?</w:t>
      </w:r>
    </w:p>
    <w:p w:rsidR="00D656EB" w:rsidRDefault="00D656EB" w:rsidP="00C559DE">
      <w:pPr>
        <w:jc w:val="both"/>
        <w:rPr>
          <w:rFonts w:asciiTheme="minorHAnsi" w:hAnsiTheme="minorHAnsi" w:cstheme="minorHAnsi"/>
          <w:sz w:val="22"/>
          <w:szCs w:val="22"/>
        </w:rPr>
      </w:pPr>
      <w:r w:rsidRPr="00DD2CB0">
        <w:rPr>
          <w:rFonts w:asciiTheme="minorHAnsi" w:hAnsiTheme="minorHAnsi" w:cstheme="minorHAnsi"/>
          <w:sz w:val="22"/>
          <w:szCs w:val="22"/>
        </w:rPr>
        <w:t>Production de chauffage, d’eau chaude</w:t>
      </w:r>
      <w:r w:rsidR="00BC2FEA" w:rsidRPr="00DD2CB0">
        <w:rPr>
          <w:rFonts w:asciiTheme="minorHAnsi" w:hAnsiTheme="minorHAnsi" w:cstheme="minorHAnsi"/>
          <w:sz w:val="22"/>
          <w:szCs w:val="22"/>
        </w:rPr>
        <w:t xml:space="preserve">, </w:t>
      </w:r>
      <w:r w:rsidRPr="00DD2CB0">
        <w:rPr>
          <w:rFonts w:asciiTheme="minorHAnsi" w:hAnsiTheme="minorHAnsi" w:cstheme="minorHAnsi"/>
          <w:sz w:val="22"/>
          <w:szCs w:val="22"/>
        </w:rPr>
        <w:t>consommations électriques</w:t>
      </w:r>
      <w:r w:rsidR="00BC2FEA" w:rsidRPr="00DD2CB0">
        <w:rPr>
          <w:rFonts w:asciiTheme="minorHAnsi" w:hAnsiTheme="minorHAnsi" w:cstheme="minorHAnsi"/>
          <w:sz w:val="22"/>
          <w:szCs w:val="22"/>
        </w:rPr>
        <w:t>…</w:t>
      </w:r>
      <w:r w:rsidRPr="00DD2CB0">
        <w:rPr>
          <w:rFonts w:asciiTheme="minorHAnsi" w:hAnsiTheme="minorHAnsi" w:cstheme="minorHAnsi"/>
          <w:sz w:val="22"/>
          <w:szCs w:val="22"/>
        </w:rPr>
        <w:t xml:space="preserve"> les dépenses énergétiques d’un logement pèsent de plus en plus lourd sur le budget des ménages. Cette consommation</w:t>
      </w:r>
      <w:r w:rsidR="00BC2FEA" w:rsidRPr="00DD2CB0">
        <w:rPr>
          <w:rFonts w:asciiTheme="minorHAnsi" w:hAnsiTheme="minorHAnsi" w:cstheme="minorHAnsi"/>
          <w:sz w:val="22"/>
          <w:szCs w:val="22"/>
        </w:rPr>
        <w:t xml:space="preserve">, </w:t>
      </w:r>
      <w:r w:rsidRPr="00DD2CB0">
        <w:rPr>
          <w:rFonts w:asciiTheme="minorHAnsi" w:hAnsiTheme="minorHAnsi" w:cstheme="minorHAnsi"/>
          <w:sz w:val="22"/>
          <w:szCs w:val="22"/>
        </w:rPr>
        <w:t>génératrice de gaz à effet de serre</w:t>
      </w:r>
      <w:r w:rsidR="00BC2FEA" w:rsidRPr="00DD2CB0">
        <w:rPr>
          <w:rFonts w:asciiTheme="minorHAnsi" w:hAnsiTheme="minorHAnsi" w:cstheme="minorHAnsi"/>
          <w:sz w:val="22"/>
          <w:szCs w:val="22"/>
        </w:rPr>
        <w:t xml:space="preserve">, </w:t>
      </w:r>
      <w:r w:rsidRPr="00DD2CB0">
        <w:rPr>
          <w:rFonts w:asciiTheme="minorHAnsi" w:hAnsiTheme="minorHAnsi" w:cstheme="minorHAnsi"/>
          <w:sz w:val="22"/>
          <w:szCs w:val="22"/>
        </w:rPr>
        <w:t xml:space="preserve">est </w:t>
      </w:r>
      <w:r w:rsidR="00BC2FEA" w:rsidRPr="00DD2CB0">
        <w:rPr>
          <w:rFonts w:asciiTheme="minorHAnsi" w:hAnsiTheme="minorHAnsi" w:cstheme="minorHAnsi"/>
          <w:sz w:val="22"/>
          <w:szCs w:val="22"/>
        </w:rPr>
        <w:t>également</w:t>
      </w:r>
      <w:r w:rsidRPr="00DD2CB0">
        <w:rPr>
          <w:rFonts w:asciiTheme="minorHAnsi" w:hAnsiTheme="minorHAnsi" w:cstheme="minorHAnsi"/>
          <w:sz w:val="22"/>
          <w:szCs w:val="22"/>
        </w:rPr>
        <w:t xml:space="preserve"> nocive pour</w:t>
      </w:r>
      <w:r w:rsidR="00664F9F" w:rsidRPr="00DD2CB0">
        <w:rPr>
          <w:rFonts w:asciiTheme="minorHAnsi" w:hAnsiTheme="minorHAnsi" w:cstheme="minorHAnsi"/>
          <w:sz w:val="22"/>
          <w:szCs w:val="22"/>
        </w:rPr>
        <w:t xml:space="preserve"> </w:t>
      </w:r>
      <w:r w:rsidRPr="00DD2CB0">
        <w:rPr>
          <w:rFonts w:asciiTheme="minorHAnsi" w:hAnsiTheme="minorHAnsi" w:cstheme="minorHAnsi"/>
          <w:sz w:val="22"/>
          <w:szCs w:val="22"/>
        </w:rPr>
        <w:t>l’environnement.</w:t>
      </w:r>
    </w:p>
    <w:p w:rsidR="002047FE" w:rsidRDefault="002047FE" w:rsidP="00C559DE">
      <w:pPr>
        <w:jc w:val="both"/>
        <w:rPr>
          <w:rFonts w:asciiTheme="minorHAnsi" w:hAnsiTheme="minorHAnsi" w:cstheme="minorHAnsi"/>
          <w:sz w:val="22"/>
          <w:szCs w:val="22"/>
        </w:rPr>
      </w:pPr>
    </w:p>
    <w:p w:rsidR="00F90026" w:rsidRPr="00E202C8" w:rsidRDefault="00F90026" w:rsidP="00C559DE">
      <w:pPr>
        <w:pStyle w:val="Default"/>
        <w:spacing w:line="276" w:lineRule="auto"/>
        <w:jc w:val="both"/>
        <w:rPr>
          <w:rFonts w:asciiTheme="minorHAnsi" w:hAnsiTheme="minorHAnsi" w:cstheme="minorHAnsi"/>
          <w:b/>
          <w:szCs w:val="22"/>
        </w:rPr>
      </w:pPr>
      <w:r w:rsidRPr="00E202C8">
        <w:rPr>
          <w:rFonts w:asciiTheme="minorHAnsi" w:hAnsiTheme="minorHAnsi" w:cstheme="minorHAnsi"/>
          <w:b/>
          <w:szCs w:val="22"/>
        </w:rPr>
        <w:t>Comment passer à l’acte ?</w:t>
      </w:r>
    </w:p>
    <w:p w:rsidR="00F90026" w:rsidRDefault="00F90026" w:rsidP="00C559DE">
      <w:pPr>
        <w:jc w:val="both"/>
        <w:rPr>
          <w:rFonts w:asciiTheme="minorHAnsi" w:hAnsiTheme="minorHAnsi" w:cstheme="minorHAnsi"/>
          <w:b/>
          <w:sz w:val="22"/>
          <w:szCs w:val="22"/>
        </w:rPr>
      </w:pPr>
      <w:r>
        <w:rPr>
          <w:rFonts w:asciiTheme="minorHAnsi" w:hAnsiTheme="minorHAnsi" w:cstheme="minorHAnsi"/>
          <w:b/>
          <w:sz w:val="22"/>
          <w:szCs w:val="22"/>
        </w:rPr>
        <w:t>Profitez d’</w:t>
      </w:r>
      <w:r w:rsidRPr="00E202C8">
        <w:rPr>
          <w:rFonts w:asciiTheme="minorHAnsi" w:hAnsiTheme="minorHAnsi" w:cstheme="minorHAnsi"/>
          <w:b/>
          <w:sz w:val="22"/>
          <w:szCs w:val="22"/>
        </w:rPr>
        <w:t xml:space="preserve">un accompagnement gratuit et sécurisé. </w:t>
      </w:r>
    </w:p>
    <w:p w:rsidR="00F90026" w:rsidRPr="00E202C8" w:rsidRDefault="00F90026" w:rsidP="00C559DE">
      <w:pPr>
        <w:jc w:val="both"/>
        <w:rPr>
          <w:rFonts w:asciiTheme="minorHAnsi" w:hAnsiTheme="minorHAnsi" w:cstheme="minorHAnsi"/>
          <w:b/>
          <w:sz w:val="22"/>
          <w:szCs w:val="22"/>
        </w:rPr>
      </w:pPr>
      <w:r w:rsidRPr="00E202C8">
        <w:rPr>
          <w:rFonts w:asciiTheme="minorHAnsi" w:hAnsiTheme="minorHAnsi" w:cstheme="minorHAnsi"/>
          <w:b/>
          <w:sz w:val="22"/>
          <w:szCs w:val="22"/>
        </w:rPr>
        <w:t>En appelant le 04 88 60 21 06</w:t>
      </w:r>
      <w:r>
        <w:rPr>
          <w:rFonts w:asciiTheme="minorHAnsi" w:hAnsiTheme="minorHAnsi" w:cstheme="minorHAnsi"/>
          <w:b/>
          <w:sz w:val="22"/>
          <w:szCs w:val="22"/>
        </w:rPr>
        <w:t>,</w:t>
      </w:r>
      <w:r w:rsidRPr="00E202C8">
        <w:rPr>
          <w:rFonts w:asciiTheme="minorHAnsi" w:hAnsiTheme="minorHAnsi" w:cstheme="minorHAnsi"/>
          <w:b/>
          <w:sz w:val="22"/>
          <w:szCs w:val="22"/>
        </w:rPr>
        <w:t xml:space="preserve"> vous bénéficierez de recommandations neutres et objectives :</w:t>
      </w:r>
    </w:p>
    <w:p w:rsidR="00F90026" w:rsidRPr="00E202C8" w:rsidRDefault="00F90026" w:rsidP="00C559DE">
      <w:pPr>
        <w:pStyle w:val="Paragraphedeliste"/>
        <w:numPr>
          <w:ilvl w:val="0"/>
          <w:numId w:val="1"/>
        </w:numPr>
        <w:autoSpaceDE w:val="0"/>
        <w:autoSpaceDN w:val="0"/>
        <w:adjustRightInd w:val="0"/>
        <w:spacing w:after="0" w:line="240" w:lineRule="auto"/>
        <w:jc w:val="both"/>
        <w:rPr>
          <w:rFonts w:cstheme="minorHAnsi"/>
          <w:color w:val="000000"/>
          <w:szCs w:val="24"/>
        </w:rPr>
      </w:pPr>
      <w:proofErr w:type="gramStart"/>
      <w:r w:rsidRPr="00E202C8">
        <w:rPr>
          <w:rFonts w:cstheme="minorHAnsi"/>
          <w:color w:val="000000"/>
          <w:szCs w:val="24"/>
        </w:rPr>
        <w:t>conseils</w:t>
      </w:r>
      <w:proofErr w:type="gramEnd"/>
      <w:r w:rsidRPr="00E202C8">
        <w:rPr>
          <w:rFonts w:cstheme="minorHAnsi"/>
          <w:color w:val="000000"/>
          <w:szCs w:val="24"/>
        </w:rPr>
        <w:t xml:space="preserve"> sur les travaux à effectuer et sur </w:t>
      </w:r>
      <w:r>
        <w:rPr>
          <w:rFonts w:cstheme="minorHAnsi"/>
          <w:color w:val="000000"/>
          <w:szCs w:val="24"/>
        </w:rPr>
        <w:t>les démarches préalables</w:t>
      </w:r>
    </w:p>
    <w:p w:rsidR="00F90026" w:rsidRPr="00E202C8" w:rsidRDefault="00F90026" w:rsidP="00C559DE">
      <w:pPr>
        <w:pStyle w:val="Paragraphedeliste"/>
        <w:numPr>
          <w:ilvl w:val="0"/>
          <w:numId w:val="1"/>
        </w:numPr>
        <w:autoSpaceDE w:val="0"/>
        <w:autoSpaceDN w:val="0"/>
        <w:adjustRightInd w:val="0"/>
        <w:spacing w:after="0" w:line="240" w:lineRule="auto"/>
        <w:jc w:val="both"/>
        <w:rPr>
          <w:rFonts w:cstheme="minorHAnsi"/>
          <w:color w:val="000000"/>
          <w:szCs w:val="24"/>
        </w:rPr>
      </w:pPr>
      <w:proofErr w:type="gramStart"/>
      <w:r w:rsidRPr="00E202C8">
        <w:rPr>
          <w:rFonts w:cstheme="minorHAnsi"/>
          <w:color w:val="000000"/>
          <w:szCs w:val="24"/>
        </w:rPr>
        <w:t>aides</w:t>
      </w:r>
      <w:proofErr w:type="gramEnd"/>
      <w:r w:rsidRPr="00E202C8">
        <w:rPr>
          <w:rFonts w:cstheme="minorHAnsi"/>
          <w:color w:val="000000"/>
          <w:szCs w:val="24"/>
        </w:rPr>
        <w:t xml:space="preserve"> </w:t>
      </w:r>
      <w:r>
        <w:rPr>
          <w:rFonts w:cstheme="minorHAnsi"/>
          <w:color w:val="000000"/>
          <w:szCs w:val="24"/>
        </w:rPr>
        <w:t>financières et solutions de financement</w:t>
      </w:r>
    </w:p>
    <w:p w:rsidR="00F90026" w:rsidRDefault="00F90026" w:rsidP="00C559DE">
      <w:pPr>
        <w:pStyle w:val="Paragraphedeliste"/>
        <w:numPr>
          <w:ilvl w:val="0"/>
          <w:numId w:val="1"/>
        </w:numPr>
        <w:autoSpaceDE w:val="0"/>
        <w:autoSpaceDN w:val="0"/>
        <w:adjustRightInd w:val="0"/>
        <w:spacing w:after="0" w:line="240" w:lineRule="auto"/>
        <w:jc w:val="both"/>
        <w:rPr>
          <w:rFonts w:cstheme="minorHAnsi"/>
          <w:color w:val="000000"/>
          <w:szCs w:val="24"/>
        </w:rPr>
      </w:pPr>
      <w:proofErr w:type="gramStart"/>
      <w:r>
        <w:rPr>
          <w:rFonts w:cstheme="minorHAnsi"/>
          <w:color w:val="000000"/>
          <w:szCs w:val="24"/>
        </w:rPr>
        <w:t>liste</w:t>
      </w:r>
      <w:proofErr w:type="gramEnd"/>
      <w:r>
        <w:rPr>
          <w:rFonts w:cstheme="minorHAnsi"/>
          <w:color w:val="000000"/>
          <w:szCs w:val="24"/>
        </w:rPr>
        <w:t xml:space="preserve"> des entreprises </w:t>
      </w:r>
      <w:r w:rsidRPr="00E202C8">
        <w:rPr>
          <w:rFonts w:cstheme="minorHAnsi"/>
          <w:color w:val="000000"/>
          <w:szCs w:val="24"/>
        </w:rPr>
        <w:t>de travaux</w:t>
      </w:r>
      <w:r>
        <w:rPr>
          <w:rFonts w:cstheme="minorHAnsi"/>
          <w:color w:val="000000"/>
          <w:szCs w:val="24"/>
        </w:rPr>
        <w:t xml:space="preserve"> certifiées</w:t>
      </w:r>
    </w:p>
    <w:p w:rsidR="00F90026" w:rsidRPr="00E202C8" w:rsidRDefault="00F90026" w:rsidP="00C559DE">
      <w:pPr>
        <w:pStyle w:val="Paragraphedeliste"/>
        <w:numPr>
          <w:ilvl w:val="0"/>
          <w:numId w:val="1"/>
        </w:numPr>
        <w:autoSpaceDE w:val="0"/>
        <w:autoSpaceDN w:val="0"/>
        <w:adjustRightInd w:val="0"/>
        <w:spacing w:after="0" w:line="240" w:lineRule="auto"/>
        <w:jc w:val="both"/>
        <w:rPr>
          <w:rFonts w:cstheme="minorHAnsi"/>
          <w:color w:val="000000"/>
          <w:szCs w:val="24"/>
        </w:rPr>
      </w:pPr>
      <w:proofErr w:type="gramStart"/>
      <w:r>
        <w:rPr>
          <w:rFonts w:cstheme="minorHAnsi"/>
          <w:color w:val="000000"/>
          <w:szCs w:val="24"/>
        </w:rPr>
        <w:t>conseils</w:t>
      </w:r>
      <w:proofErr w:type="gramEnd"/>
      <w:r>
        <w:rPr>
          <w:rFonts w:cstheme="minorHAnsi"/>
          <w:color w:val="000000"/>
          <w:szCs w:val="24"/>
        </w:rPr>
        <w:t xml:space="preserve"> techniques sur les devis</w:t>
      </w:r>
    </w:p>
    <w:p w:rsidR="00F90026" w:rsidRDefault="00F90026" w:rsidP="00C559DE">
      <w:pPr>
        <w:autoSpaceDE w:val="0"/>
        <w:autoSpaceDN w:val="0"/>
        <w:adjustRightInd w:val="0"/>
        <w:jc w:val="both"/>
        <w:rPr>
          <w:rFonts w:cstheme="minorHAnsi"/>
          <w:color w:val="000000"/>
        </w:rPr>
      </w:pPr>
    </w:p>
    <w:p w:rsidR="00F90026" w:rsidRPr="00F90026" w:rsidRDefault="00F90026" w:rsidP="00C559DE">
      <w:pPr>
        <w:pStyle w:val="Default"/>
        <w:spacing w:line="276" w:lineRule="auto"/>
        <w:jc w:val="both"/>
        <w:rPr>
          <w:rFonts w:asciiTheme="minorHAnsi" w:hAnsiTheme="minorHAnsi" w:cstheme="minorHAnsi"/>
          <w:b/>
          <w:color w:val="70AD47" w:themeColor="accent6"/>
          <w:sz w:val="22"/>
        </w:rPr>
      </w:pPr>
      <w:r w:rsidRPr="00F90026">
        <w:rPr>
          <w:rFonts w:asciiTheme="minorHAnsi" w:hAnsiTheme="minorHAnsi" w:cstheme="minorHAnsi"/>
          <w:b/>
          <w:color w:val="70AD47" w:themeColor="accent6"/>
          <w:sz w:val="22"/>
        </w:rPr>
        <w:t xml:space="preserve">Ce service est disponible quels que soient le niveau de revenu et le lieu d’habitation dans les Bouches-du-Rhône. </w:t>
      </w:r>
    </w:p>
    <w:p w:rsidR="00F90026" w:rsidRDefault="00F90026" w:rsidP="00C559DE">
      <w:pPr>
        <w:pStyle w:val="Default"/>
        <w:spacing w:line="276" w:lineRule="auto"/>
        <w:jc w:val="both"/>
        <w:rPr>
          <w:rFonts w:asciiTheme="minorHAnsi" w:hAnsiTheme="minorHAnsi" w:cstheme="minorHAnsi"/>
          <w:b/>
          <w:i/>
          <w:color w:val="FF0000"/>
        </w:rPr>
      </w:pPr>
    </w:p>
    <w:p w:rsidR="00F90026" w:rsidRPr="00DD2CB0" w:rsidRDefault="00F90026" w:rsidP="00C559DE">
      <w:pPr>
        <w:jc w:val="both"/>
        <w:rPr>
          <w:rFonts w:asciiTheme="minorHAnsi" w:hAnsiTheme="minorHAnsi" w:cstheme="minorHAnsi"/>
          <w:b/>
          <w:szCs w:val="22"/>
        </w:rPr>
      </w:pPr>
      <w:r w:rsidRPr="00DD2CB0">
        <w:rPr>
          <w:rFonts w:asciiTheme="minorHAnsi" w:hAnsiTheme="minorHAnsi" w:cstheme="minorHAnsi"/>
          <w:b/>
          <w:szCs w:val="22"/>
        </w:rPr>
        <w:t>Un service de proximité</w:t>
      </w:r>
    </w:p>
    <w:p w:rsidR="00F90026" w:rsidRPr="00DD2CB0" w:rsidRDefault="00F90026" w:rsidP="00C559DE">
      <w:pPr>
        <w:pStyle w:val="Default"/>
        <w:spacing w:line="276" w:lineRule="auto"/>
        <w:jc w:val="both"/>
        <w:rPr>
          <w:rFonts w:asciiTheme="minorHAnsi" w:hAnsiTheme="minorHAnsi" w:cstheme="minorHAnsi"/>
          <w:sz w:val="22"/>
          <w:szCs w:val="22"/>
        </w:rPr>
      </w:pPr>
      <w:r w:rsidRPr="00DD2CB0">
        <w:rPr>
          <w:rFonts w:asciiTheme="minorHAnsi" w:hAnsiTheme="minorHAnsi" w:cstheme="minorHAnsi"/>
          <w:sz w:val="22"/>
          <w:szCs w:val="22"/>
        </w:rPr>
        <w:t xml:space="preserve">Un </w:t>
      </w:r>
      <w:r w:rsidR="00C559DE">
        <w:rPr>
          <w:rFonts w:asciiTheme="minorHAnsi" w:hAnsiTheme="minorHAnsi" w:cstheme="minorHAnsi"/>
          <w:sz w:val="22"/>
          <w:szCs w:val="22"/>
        </w:rPr>
        <w:t>conseiller</w:t>
      </w:r>
      <w:r w:rsidRPr="00DD2CB0">
        <w:rPr>
          <w:rFonts w:asciiTheme="minorHAnsi" w:hAnsiTheme="minorHAnsi" w:cstheme="minorHAnsi"/>
          <w:sz w:val="22"/>
          <w:szCs w:val="22"/>
        </w:rPr>
        <w:t xml:space="preserve"> répondra à votre appel. Il vous aidera à définir et à qualifier votre demande. Il vous orientera ensuite, de manière neutre et objective, vers des acteurs locaux, proches de chez vous, professionnels et compétents. </w:t>
      </w:r>
    </w:p>
    <w:p w:rsidR="00F90026" w:rsidRPr="002047FE" w:rsidRDefault="00F90026" w:rsidP="00C559DE">
      <w:pPr>
        <w:pStyle w:val="Default"/>
        <w:spacing w:line="276" w:lineRule="auto"/>
        <w:jc w:val="both"/>
        <w:rPr>
          <w:rFonts w:asciiTheme="minorHAnsi" w:hAnsiTheme="minorHAnsi" w:cstheme="minorHAnsi"/>
          <w:b/>
          <w:i/>
          <w:color w:val="FF0000"/>
        </w:rPr>
      </w:pPr>
    </w:p>
    <w:p w:rsidR="00F90026" w:rsidRPr="00E202C8" w:rsidRDefault="00C559DE" w:rsidP="00C559DE">
      <w:pPr>
        <w:pStyle w:val="Default"/>
        <w:spacing w:line="276" w:lineRule="auto"/>
        <w:jc w:val="both"/>
        <w:rPr>
          <w:rFonts w:asciiTheme="minorHAnsi" w:hAnsiTheme="minorHAnsi" w:cstheme="minorHAnsi"/>
          <w:b/>
          <w:color w:val="auto"/>
        </w:rPr>
      </w:pPr>
      <w:r>
        <w:rPr>
          <w:rFonts w:asciiTheme="minorHAnsi" w:hAnsiTheme="minorHAnsi" w:cstheme="minorHAnsi"/>
          <w:b/>
          <w:color w:val="auto"/>
        </w:rPr>
        <w:t>Un service public mutualisé</w:t>
      </w:r>
    </w:p>
    <w:p w:rsidR="00C559DE" w:rsidRDefault="00F90026" w:rsidP="00C559DE">
      <w:pPr>
        <w:jc w:val="both"/>
        <w:rPr>
          <w:rFonts w:asciiTheme="minorHAnsi" w:hAnsiTheme="minorHAnsi" w:cstheme="minorHAnsi"/>
          <w:sz w:val="22"/>
        </w:rPr>
      </w:pPr>
      <w:r w:rsidRPr="00DD2CB0">
        <w:rPr>
          <w:rFonts w:asciiTheme="minorHAnsi" w:hAnsiTheme="minorHAnsi" w:cstheme="minorHAnsi"/>
          <w:sz w:val="22"/>
        </w:rPr>
        <w:t xml:space="preserve">Depuis 2013, le service public de la performance énergétique est porté sur le territoire des Bouches-du-Rhône par quatre opérateurs – l’ADIL (Agence départementale </w:t>
      </w:r>
      <w:r>
        <w:rPr>
          <w:rFonts w:asciiTheme="minorHAnsi" w:hAnsiTheme="minorHAnsi" w:cstheme="minorHAnsi"/>
          <w:sz w:val="22"/>
        </w:rPr>
        <w:t>d</w:t>
      </w:r>
      <w:r w:rsidRPr="00DD2CB0">
        <w:rPr>
          <w:rFonts w:asciiTheme="minorHAnsi" w:hAnsiTheme="minorHAnsi" w:cstheme="minorHAnsi"/>
          <w:sz w:val="22"/>
        </w:rPr>
        <w:t>’information sur le logement)</w:t>
      </w:r>
      <w:r>
        <w:rPr>
          <w:rFonts w:asciiTheme="minorHAnsi" w:hAnsiTheme="minorHAnsi" w:cstheme="minorHAnsi"/>
          <w:sz w:val="22"/>
        </w:rPr>
        <w:t xml:space="preserve">, </w:t>
      </w:r>
      <w:r w:rsidRPr="00DD2CB0">
        <w:rPr>
          <w:rFonts w:asciiTheme="minorHAnsi" w:hAnsiTheme="minorHAnsi" w:cstheme="minorHAnsi"/>
          <w:sz w:val="22"/>
        </w:rPr>
        <w:t>l’ALEC (Agence locale de l’énergie et du climat), l</w:t>
      </w:r>
      <w:r>
        <w:rPr>
          <w:rFonts w:asciiTheme="minorHAnsi" w:hAnsiTheme="minorHAnsi" w:cstheme="minorHAnsi"/>
          <w:sz w:val="22"/>
        </w:rPr>
        <w:t>a</w:t>
      </w:r>
      <w:r w:rsidRPr="00DD2CB0">
        <w:rPr>
          <w:rFonts w:asciiTheme="minorHAnsi" w:hAnsiTheme="minorHAnsi" w:cstheme="minorHAnsi"/>
          <w:sz w:val="22"/>
        </w:rPr>
        <w:t xml:space="preserve"> </w:t>
      </w:r>
      <w:r>
        <w:rPr>
          <w:rFonts w:asciiTheme="minorHAnsi" w:hAnsiTheme="minorHAnsi" w:cstheme="minorHAnsi"/>
          <w:sz w:val="22"/>
        </w:rPr>
        <w:t xml:space="preserve">Maison énergie habitat climat </w:t>
      </w:r>
      <w:r>
        <w:rPr>
          <w:rStyle w:val="normaltextrun"/>
          <w:rFonts w:ascii="Calibri" w:hAnsi="Calibri" w:cs="Calibri"/>
          <w:sz w:val="22"/>
          <w:szCs w:val="22"/>
        </w:rPr>
        <w:t>du Pays d’Aix</w:t>
      </w:r>
      <w:r>
        <w:rPr>
          <w:rFonts w:asciiTheme="minorHAnsi" w:hAnsiTheme="minorHAnsi" w:cstheme="minorHAnsi"/>
          <w:sz w:val="22"/>
        </w:rPr>
        <w:t>,</w:t>
      </w:r>
      <w:r w:rsidRPr="00DD2CB0">
        <w:rPr>
          <w:rFonts w:asciiTheme="minorHAnsi" w:hAnsiTheme="minorHAnsi" w:cstheme="minorHAnsi"/>
          <w:sz w:val="22"/>
        </w:rPr>
        <w:t xml:space="preserve"> </w:t>
      </w:r>
      <w:r>
        <w:rPr>
          <w:rFonts w:asciiTheme="minorHAnsi" w:hAnsiTheme="minorHAnsi" w:cstheme="minorHAnsi"/>
          <w:sz w:val="22"/>
        </w:rPr>
        <w:t>l’Espace info énergie</w:t>
      </w:r>
      <w:r w:rsidRPr="00E202C8">
        <w:rPr>
          <w:rFonts w:asciiTheme="minorHAnsi" w:hAnsiTheme="minorHAnsi" w:cstheme="minorHAnsi"/>
          <w:sz w:val="22"/>
        </w:rPr>
        <w:t xml:space="preserve"> du Pays d’Arles – et, depuis 2019, géré en régie par le Territoire Istres-Ouest Provence. Ces structures se coordonnent et mutualisent leurs actions. </w:t>
      </w:r>
    </w:p>
    <w:p w:rsidR="00F90026" w:rsidRPr="00C773A8" w:rsidRDefault="00F90026" w:rsidP="00C559DE">
      <w:pPr>
        <w:jc w:val="both"/>
      </w:pPr>
      <w:r w:rsidRPr="00E202C8">
        <w:rPr>
          <w:rFonts w:asciiTheme="minorHAnsi" w:hAnsiTheme="minorHAnsi" w:cstheme="minorHAnsi"/>
          <w:sz w:val="22"/>
        </w:rPr>
        <w:t>Par ailleurs, ce service est intégré au réseau national FAIRE (Faciliter, accompagner et informer pour la rénovation énergétique), mis en place par le ministère de la Transition écologique et solidaire, le ministère de la Cohésion des territoires et l’</w:t>
      </w:r>
      <w:proofErr w:type="spellStart"/>
      <w:r w:rsidRPr="00E202C8">
        <w:rPr>
          <w:rFonts w:asciiTheme="minorHAnsi" w:hAnsiTheme="minorHAnsi" w:cstheme="minorHAnsi"/>
          <w:sz w:val="22"/>
        </w:rPr>
        <w:t>Ademe</w:t>
      </w:r>
      <w:proofErr w:type="spellEnd"/>
      <w:r>
        <w:rPr>
          <w:rFonts w:asciiTheme="minorHAnsi" w:hAnsiTheme="minorHAnsi" w:cstheme="minorHAnsi"/>
          <w:sz w:val="22"/>
        </w:rPr>
        <w:t xml:space="preserve"> (l’Agence de la transition écologique)</w:t>
      </w:r>
      <w:r w:rsidRPr="00E202C8">
        <w:rPr>
          <w:rFonts w:asciiTheme="minorHAnsi" w:hAnsiTheme="minorHAnsi" w:cstheme="minorHAnsi"/>
          <w:sz w:val="22"/>
        </w:rPr>
        <w:t>.</w:t>
      </w:r>
    </w:p>
    <w:p w:rsidR="00F90026" w:rsidRDefault="00F90026" w:rsidP="002047FE">
      <w:pPr>
        <w:pStyle w:val="Default"/>
        <w:spacing w:line="276" w:lineRule="auto"/>
        <w:jc w:val="both"/>
        <w:rPr>
          <w:rFonts w:asciiTheme="minorHAnsi" w:hAnsiTheme="minorHAnsi" w:cstheme="minorHAnsi"/>
          <w:b/>
          <w:color w:val="auto"/>
        </w:rPr>
      </w:pPr>
    </w:p>
    <w:p w:rsidR="002047FE" w:rsidRPr="00CD37FD" w:rsidRDefault="00C559DE" w:rsidP="002047FE">
      <w:pPr>
        <w:pStyle w:val="Default"/>
        <w:spacing w:line="276" w:lineRule="auto"/>
        <w:jc w:val="both"/>
        <w:rPr>
          <w:rFonts w:asciiTheme="minorHAnsi" w:hAnsiTheme="minorHAnsi" w:cstheme="minorHAnsi"/>
          <w:color w:val="494949"/>
          <w:shd w:val="clear" w:color="auto" w:fill="FFFFFF"/>
        </w:rPr>
      </w:pPr>
      <w:r>
        <w:rPr>
          <w:rFonts w:asciiTheme="minorHAnsi" w:hAnsiTheme="minorHAnsi" w:cstheme="minorHAnsi"/>
          <w:b/>
          <w:color w:val="auto"/>
        </w:rPr>
        <w:t>Le poids des dépenses énergétiques</w:t>
      </w:r>
    </w:p>
    <w:p w:rsidR="002047FE" w:rsidRPr="00CD37FD" w:rsidRDefault="002047FE" w:rsidP="002047FE">
      <w:pPr>
        <w:pStyle w:val="Default"/>
        <w:spacing w:line="276" w:lineRule="auto"/>
        <w:jc w:val="both"/>
        <w:rPr>
          <w:rFonts w:asciiTheme="minorHAnsi" w:hAnsiTheme="minorHAnsi" w:cstheme="minorHAnsi"/>
          <w:color w:val="494949"/>
          <w:sz w:val="22"/>
          <w:szCs w:val="18"/>
          <w:shd w:val="clear" w:color="auto" w:fill="FFFFFF"/>
        </w:rPr>
      </w:pPr>
      <w:r w:rsidRPr="00CD37FD">
        <w:rPr>
          <w:rFonts w:asciiTheme="minorHAnsi" w:hAnsiTheme="minorHAnsi" w:cstheme="minorHAnsi"/>
          <w:color w:val="auto"/>
          <w:sz w:val="22"/>
          <w:szCs w:val="18"/>
        </w:rPr>
        <w:t>Les habitants du territoire consacrent environ 1</w:t>
      </w:r>
      <w:r>
        <w:rPr>
          <w:rFonts w:asciiTheme="minorHAnsi" w:hAnsiTheme="minorHAnsi" w:cstheme="minorHAnsi"/>
          <w:color w:val="auto"/>
          <w:sz w:val="22"/>
          <w:szCs w:val="18"/>
        </w:rPr>
        <w:t> </w:t>
      </w:r>
      <w:r w:rsidRPr="00CD37FD">
        <w:rPr>
          <w:rFonts w:asciiTheme="minorHAnsi" w:hAnsiTheme="minorHAnsi" w:cstheme="minorHAnsi"/>
          <w:color w:val="auto"/>
          <w:sz w:val="22"/>
          <w:szCs w:val="18"/>
        </w:rPr>
        <w:t>230</w:t>
      </w:r>
      <w:r>
        <w:rPr>
          <w:rFonts w:asciiTheme="minorHAnsi" w:hAnsiTheme="minorHAnsi" w:cstheme="minorHAnsi"/>
          <w:color w:val="auto"/>
          <w:sz w:val="22"/>
          <w:szCs w:val="18"/>
        </w:rPr>
        <w:t> </w:t>
      </w:r>
      <w:r w:rsidRPr="00CD37FD">
        <w:rPr>
          <w:rFonts w:asciiTheme="minorHAnsi" w:hAnsiTheme="minorHAnsi" w:cstheme="minorHAnsi"/>
          <w:color w:val="auto"/>
          <w:sz w:val="22"/>
          <w:szCs w:val="18"/>
        </w:rPr>
        <w:t>€/an aux dépenses énergétiques de leur logement soit 800</w:t>
      </w:r>
      <w:r>
        <w:rPr>
          <w:rFonts w:asciiTheme="minorHAnsi" w:hAnsiTheme="minorHAnsi" w:cstheme="minorHAnsi"/>
          <w:color w:val="auto"/>
          <w:sz w:val="22"/>
          <w:szCs w:val="18"/>
        </w:rPr>
        <w:t> </w:t>
      </w:r>
      <w:r w:rsidRPr="00CD37FD">
        <w:rPr>
          <w:rFonts w:asciiTheme="minorHAnsi" w:hAnsiTheme="minorHAnsi" w:cstheme="minorHAnsi"/>
          <w:color w:val="auto"/>
          <w:sz w:val="22"/>
          <w:szCs w:val="18"/>
        </w:rPr>
        <w:t>millions d'euros dépensés chaque année par les ménages (sur la partie logements privés). Malgré des variations aléatoires ces dernières années, liées au contexte international et à la crise de 2008, les perspectives sont à une augmentation régulière du coût de l'énergie. Cette évolution impactera budgétairement l'ensemble des ménages mais plus particulièrement ceux</w:t>
      </w:r>
      <w:r>
        <w:rPr>
          <w:rFonts w:asciiTheme="minorHAnsi" w:hAnsiTheme="minorHAnsi" w:cstheme="minorHAnsi"/>
          <w:color w:val="auto"/>
          <w:sz w:val="22"/>
          <w:szCs w:val="18"/>
        </w:rPr>
        <w:t xml:space="preserve"> en précarité (70 </w:t>
      </w:r>
      <w:r w:rsidRPr="00CD37FD">
        <w:rPr>
          <w:rFonts w:asciiTheme="minorHAnsi" w:hAnsiTheme="minorHAnsi" w:cstheme="minorHAnsi"/>
          <w:color w:val="auto"/>
          <w:sz w:val="22"/>
          <w:szCs w:val="18"/>
        </w:rPr>
        <w:t>000 sur notre territoire).</w:t>
      </w:r>
    </w:p>
    <w:p w:rsidR="002047FE" w:rsidRPr="00DD2CB0" w:rsidRDefault="002047FE" w:rsidP="00DD2CB0">
      <w:pPr>
        <w:jc w:val="both"/>
        <w:rPr>
          <w:rFonts w:asciiTheme="minorHAnsi" w:hAnsiTheme="minorHAnsi" w:cstheme="minorHAnsi"/>
          <w:sz w:val="22"/>
          <w:szCs w:val="22"/>
        </w:rPr>
      </w:pPr>
    </w:p>
    <w:p w:rsidR="00BC2FEA" w:rsidRPr="00DD2CB0" w:rsidRDefault="00BC2FEA" w:rsidP="00BC2FEA">
      <w:pPr>
        <w:rPr>
          <w:rFonts w:asciiTheme="minorHAnsi" w:hAnsiTheme="minorHAnsi" w:cstheme="minorHAnsi"/>
          <w:b/>
          <w:szCs w:val="22"/>
        </w:rPr>
      </w:pPr>
      <w:r w:rsidRPr="00DD2CB0">
        <w:rPr>
          <w:rFonts w:asciiTheme="minorHAnsi" w:hAnsiTheme="minorHAnsi" w:cstheme="minorHAnsi"/>
          <w:b/>
          <w:szCs w:val="22"/>
        </w:rPr>
        <w:t>Comment réduire ces dépenses ?</w:t>
      </w:r>
    </w:p>
    <w:p w:rsidR="00BC2FEA" w:rsidRPr="00E202C8" w:rsidRDefault="00D656EB" w:rsidP="00DD2CB0">
      <w:pPr>
        <w:jc w:val="both"/>
        <w:rPr>
          <w:rFonts w:asciiTheme="minorHAnsi" w:hAnsiTheme="minorHAnsi" w:cstheme="minorHAnsi"/>
          <w:sz w:val="22"/>
          <w:szCs w:val="22"/>
        </w:rPr>
      </w:pPr>
      <w:r w:rsidRPr="00DD2CB0">
        <w:rPr>
          <w:rFonts w:asciiTheme="minorHAnsi" w:hAnsiTheme="minorHAnsi" w:cstheme="minorHAnsi"/>
          <w:sz w:val="22"/>
          <w:szCs w:val="22"/>
        </w:rPr>
        <w:t xml:space="preserve">Isolation du logement, </w:t>
      </w:r>
      <w:r w:rsidR="00B631A9" w:rsidRPr="00DD2CB0">
        <w:rPr>
          <w:rFonts w:asciiTheme="minorHAnsi" w:hAnsiTheme="minorHAnsi" w:cstheme="minorHAnsi"/>
          <w:sz w:val="22"/>
          <w:szCs w:val="22"/>
        </w:rPr>
        <w:t>installation d’</w:t>
      </w:r>
      <w:r w:rsidRPr="00DD2CB0">
        <w:rPr>
          <w:rFonts w:asciiTheme="minorHAnsi" w:hAnsiTheme="minorHAnsi" w:cstheme="minorHAnsi"/>
          <w:sz w:val="22"/>
          <w:szCs w:val="22"/>
        </w:rPr>
        <w:t>équipement</w:t>
      </w:r>
      <w:r w:rsidR="00B631A9" w:rsidRPr="00DD2CB0">
        <w:rPr>
          <w:rFonts w:asciiTheme="minorHAnsi" w:hAnsiTheme="minorHAnsi" w:cstheme="minorHAnsi"/>
          <w:sz w:val="22"/>
          <w:szCs w:val="22"/>
        </w:rPr>
        <w:t>s</w:t>
      </w:r>
      <w:r w:rsidRPr="00DD2CB0">
        <w:rPr>
          <w:rFonts w:asciiTheme="minorHAnsi" w:hAnsiTheme="minorHAnsi" w:cstheme="minorHAnsi"/>
          <w:sz w:val="22"/>
          <w:szCs w:val="22"/>
        </w:rPr>
        <w:t xml:space="preserve"> performant</w:t>
      </w:r>
      <w:r w:rsidR="00B631A9" w:rsidRPr="00DD2CB0">
        <w:rPr>
          <w:rFonts w:asciiTheme="minorHAnsi" w:hAnsiTheme="minorHAnsi" w:cstheme="minorHAnsi"/>
          <w:sz w:val="22"/>
          <w:szCs w:val="22"/>
        </w:rPr>
        <w:t>s</w:t>
      </w:r>
      <w:r w:rsidRPr="00DD2CB0">
        <w:rPr>
          <w:rFonts w:asciiTheme="minorHAnsi" w:hAnsiTheme="minorHAnsi" w:cstheme="minorHAnsi"/>
          <w:sz w:val="22"/>
          <w:szCs w:val="22"/>
        </w:rPr>
        <w:t xml:space="preserve"> et moins consommateur</w:t>
      </w:r>
      <w:r w:rsidR="00B631A9" w:rsidRPr="00DD2CB0">
        <w:rPr>
          <w:rFonts w:asciiTheme="minorHAnsi" w:hAnsiTheme="minorHAnsi" w:cstheme="minorHAnsi"/>
          <w:sz w:val="22"/>
          <w:szCs w:val="22"/>
        </w:rPr>
        <w:t>s</w:t>
      </w:r>
      <w:r w:rsidR="00BC2FEA" w:rsidRPr="00DD2CB0">
        <w:rPr>
          <w:rFonts w:asciiTheme="minorHAnsi" w:hAnsiTheme="minorHAnsi" w:cstheme="minorHAnsi"/>
          <w:sz w:val="22"/>
          <w:szCs w:val="22"/>
        </w:rPr>
        <w:t xml:space="preserve"> d’énergie, bonne ventilation…</w:t>
      </w:r>
      <w:r w:rsidR="00446A4B">
        <w:rPr>
          <w:rFonts w:asciiTheme="minorHAnsi" w:hAnsiTheme="minorHAnsi" w:cstheme="minorHAnsi"/>
          <w:sz w:val="22"/>
          <w:szCs w:val="22"/>
        </w:rPr>
        <w:t xml:space="preserve"> </w:t>
      </w:r>
      <w:r w:rsidR="00B631A9" w:rsidRPr="00DD2CB0">
        <w:rPr>
          <w:rFonts w:asciiTheme="minorHAnsi" w:hAnsiTheme="minorHAnsi" w:cstheme="minorHAnsi"/>
          <w:sz w:val="22"/>
          <w:szCs w:val="22"/>
        </w:rPr>
        <w:t>des travaux</w:t>
      </w:r>
      <w:r w:rsidR="00BC2FEA" w:rsidRPr="00DD2CB0">
        <w:rPr>
          <w:rFonts w:asciiTheme="minorHAnsi" w:hAnsiTheme="minorHAnsi" w:cstheme="minorHAnsi"/>
          <w:sz w:val="22"/>
          <w:szCs w:val="22"/>
        </w:rPr>
        <w:t xml:space="preserve"> permettent de </w:t>
      </w:r>
      <w:r w:rsidRPr="00E202C8">
        <w:rPr>
          <w:rFonts w:asciiTheme="minorHAnsi" w:hAnsiTheme="minorHAnsi" w:cstheme="minorHAnsi"/>
          <w:sz w:val="22"/>
          <w:szCs w:val="22"/>
        </w:rPr>
        <w:t xml:space="preserve">baisser </w:t>
      </w:r>
      <w:r w:rsidR="00BC2FEA" w:rsidRPr="00E202C8">
        <w:rPr>
          <w:rFonts w:asciiTheme="minorHAnsi" w:hAnsiTheme="minorHAnsi" w:cstheme="minorHAnsi"/>
          <w:sz w:val="22"/>
          <w:szCs w:val="22"/>
        </w:rPr>
        <w:t xml:space="preserve">significativement </w:t>
      </w:r>
      <w:r w:rsidRPr="00E202C8">
        <w:rPr>
          <w:rFonts w:asciiTheme="minorHAnsi" w:hAnsiTheme="minorHAnsi" w:cstheme="minorHAnsi"/>
          <w:sz w:val="22"/>
          <w:szCs w:val="22"/>
        </w:rPr>
        <w:t xml:space="preserve">les consommations d’énergie et les émissions de gaz à effet de serre. </w:t>
      </w:r>
    </w:p>
    <w:p w:rsidR="00BC2FEA" w:rsidRPr="00E202C8" w:rsidRDefault="00BC2FEA" w:rsidP="00BC2FEA">
      <w:pPr>
        <w:rPr>
          <w:rFonts w:asciiTheme="minorHAnsi" w:hAnsiTheme="minorHAnsi" w:cstheme="minorHAnsi"/>
          <w:b/>
        </w:rPr>
      </w:pPr>
    </w:p>
    <w:p w:rsidR="00BC2FEA" w:rsidRPr="00DD2CB0" w:rsidRDefault="00F90026" w:rsidP="00BC2FEA">
      <w:pPr>
        <w:rPr>
          <w:rFonts w:asciiTheme="minorHAnsi" w:hAnsiTheme="minorHAnsi" w:cstheme="minorHAnsi"/>
          <w:b/>
        </w:rPr>
      </w:pPr>
      <w:r>
        <w:rPr>
          <w:rFonts w:asciiTheme="minorHAnsi" w:hAnsiTheme="minorHAnsi" w:cstheme="minorHAnsi"/>
          <w:b/>
          <w:noProof/>
        </w:rPr>
        <w:drawing>
          <wp:anchor distT="0" distB="0" distL="114300" distR="114300" simplePos="0" relativeHeight="251661312" behindDoc="1" locked="0" layoutInCell="1" allowOverlap="1">
            <wp:simplePos x="0" y="0"/>
            <wp:positionH relativeFrom="margin">
              <wp:align>left</wp:align>
            </wp:positionH>
            <wp:positionV relativeFrom="paragraph">
              <wp:posOffset>4769</wp:posOffset>
            </wp:positionV>
            <wp:extent cx="3778250" cy="2125345"/>
            <wp:effectExtent l="0" t="0" r="0" b="8255"/>
            <wp:wrapTight wrapText="bothSides">
              <wp:wrapPolygon edited="0">
                <wp:start x="0" y="0"/>
                <wp:lineTo x="0" y="21490"/>
                <wp:lineTo x="21455" y="21490"/>
                <wp:lineTo x="2145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oRenovCouveSiteInsti_1920x1080 (1).jpg"/>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3778250" cy="2125345"/>
                    </a:xfrm>
                    <a:prstGeom prst="rect">
                      <a:avLst/>
                    </a:prstGeom>
                  </pic:spPr>
                </pic:pic>
              </a:graphicData>
            </a:graphic>
            <wp14:sizeRelH relativeFrom="page">
              <wp14:pctWidth>0</wp14:pctWidth>
            </wp14:sizeRelH>
            <wp14:sizeRelV relativeFrom="page">
              <wp14:pctHeight>0</wp14:pctHeight>
            </wp14:sizeRelV>
          </wp:anchor>
        </w:drawing>
      </w:r>
    </w:p>
    <w:p w:rsidR="00C559DE" w:rsidRDefault="00C559DE" w:rsidP="00664F9F">
      <w:pPr>
        <w:pStyle w:val="Default"/>
        <w:spacing w:line="276" w:lineRule="auto"/>
        <w:jc w:val="center"/>
        <w:rPr>
          <w:rFonts w:asciiTheme="minorHAnsi" w:hAnsiTheme="minorHAnsi" w:cstheme="minorHAnsi"/>
          <w:b/>
          <w:color w:val="auto"/>
        </w:rPr>
      </w:pPr>
    </w:p>
    <w:p w:rsidR="00C559DE" w:rsidRDefault="00DD2CB0" w:rsidP="00664F9F">
      <w:pPr>
        <w:pStyle w:val="Default"/>
        <w:spacing w:line="276" w:lineRule="auto"/>
        <w:jc w:val="center"/>
        <w:rPr>
          <w:rFonts w:asciiTheme="minorHAnsi" w:hAnsiTheme="minorHAnsi" w:cstheme="minorHAnsi"/>
          <w:b/>
          <w:color w:val="auto"/>
        </w:rPr>
      </w:pPr>
      <w:r w:rsidRPr="00E202C8">
        <w:rPr>
          <w:rFonts w:asciiTheme="minorHAnsi" w:hAnsiTheme="minorHAnsi" w:cstheme="minorHAnsi"/>
          <w:b/>
          <w:color w:val="auto"/>
        </w:rPr>
        <w:t xml:space="preserve">En 2030, </w:t>
      </w:r>
    </w:p>
    <w:p w:rsidR="00664F9F" w:rsidRPr="00E202C8" w:rsidRDefault="00DD2CB0" w:rsidP="00664F9F">
      <w:pPr>
        <w:pStyle w:val="Default"/>
        <w:spacing w:line="276" w:lineRule="auto"/>
        <w:jc w:val="center"/>
        <w:rPr>
          <w:rFonts w:asciiTheme="minorHAnsi" w:hAnsiTheme="minorHAnsi" w:cstheme="minorHAnsi"/>
          <w:b/>
          <w:color w:val="auto"/>
        </w:rPr>
      </w:pPr>
      <w:r w:rsidRPr="00E202C8">
        <w:rPr>
          <w:rFonts w:asciiTheme="minorHAnsi" w:hAnsiTheme="minorHAnsi" w:cstheme="minorHAnsi"/>
          <w:b/>
          <w:color w:val="auto"/>
        </w:rPr>
        <w:t>l</w:t>
      </w:r>
      <w:r w:rsidR="00664F9F" w:rsidRPr="00E202C8">
        <w:rPr>
          <w:rFonts w:asciiTheme="minorHAnsi" w:hAnsiTheme="minorHAnsi" w:cstheme="minorHAnsi"/>
          <w:b/>
          <w:color w:val="auto"/>
        </w:rPr>
        <w:t xml:space="preserve">a rénovation énergétique </w:t>
      </w:r>
      <w:r w:rsidR="00C559DE">
        <w:rPr>
          <w:rFonts w:asciiTheme="minorHAnsi" w:hAnsiTheme="minorHAnsi" w:cstheme="minorHAnsi"/>
          <w:b/>
          <w:color w:val="auto"/>
        </w:rPr>
        <w:t>des</w:t>
      </w:r>
      <w:r w:rsidR="00664F9F" w:rsidRPr="00E202C8">
        <w:rPr>
          <w:rFonts w:asciiTheme="minorHAnsi" w:hAnsiTheme="minorHAnsi" w:cstheme="minorHAnsi"/>
          <w:b/>
          <w:color w:val="auto"/>
        </w:rPr>
        <w:t xml:space="preserve"> logement</w:t>
      </w:r>
      <w:r w:rsidR="00C559DE">
        <w:rPr>
          <w:rFonts w:asciiTheme="minorHAnsi" w:hAnsiTheme="minorHAnsi" w:cstheme="minorHAnsi"/>
          <w:b/>
          <w:color w:val="auto"/>
        </w:rPr>
        <w:t>s</w:t>
      </w:r>
      <w:r w:rsidR="00664F9F" w:rsidRPr="00E202C8">
        <w:rPr>
          <w:rFonts w:asciiTheme="minorHAnsi" w:hAnsiTheme="minorHAnsi" w:cstheme="minorHAnsi"/>
          <w:b/>
          <w:color w:val="auto"/>
        </w:rPr>
        <w:t xml:space="preserve"> permettr</w:t>
      </w:r>
      <w:r w:rsidRPr="00E202C8">
        <w:rPr>
          <w:rFonts w:asciiTheme="minorHAnsi" w:hAnsiTheme="minorHAnsi" w:cstheme="minorHAnsi"/>
          <w:b/>
          <w:color w:val="auto"/>
        </w:rPr>
        <w:t>a</w:t>
      </w:r>
      <w:r w:rsidR="00664F9F" w:rsidRPr="00E202C8">
        <w:rPr>
          <w:rFonts w:asciiTheme="minorHAnsi" w:hAnsiTheme="minorHAnsi" w:cstheme="minorHAnsi"/>
          <w:b/>
          <w:color w:val="auto"/>
        </w:rPr>
        <w:t xml:space="preserve"> de faire baisser les consommations d’énergie de 30 %</w:t>
      </w:r>
      <w:bookmarkStart w:id="0" w:name="_GoBack"/>
      <w:bookmarkEnd w:id="0"/>
      <w:r w:rsidRPr="00E202C8">
        <w:rPr>
          <w:rFonts w:asciiTheme="minorHAnsi" w:hAnsiTheme="minorHAnsi" w:cstheme="minorHAnsi"/>
          <w:b/>
          <w:color w:val="auto"/>
        </w:rPr>
        <w:br/>
      </w:r>
      <w:r w:rsidR="00664F9F" w:rsidRPr="00E202C8">
        <w:rPr>
          <w:rFonts w:asciiTheme="minorHAnsi" w:hAnsiTheme="minorHAnsi" w:cstheme="minorHAnsi"/>
          <w:b/>
          <w:color w:val="auto"/>
        </w:rPr>
        <w:t xml:space="preserve"> et de près de 20 % les émissions de gaz à effet de serre.</w:t>
      </w:r>
    </w:p>
    <w:p w:rsidR="00664F9F" w:rsidRPr="00DD2CB0" w:rsidRDefault="00664F9F" w:rsidP="00BC2FEA">
      <w:pPr>
        <w:rPr>
          <w:rFonts w:asciiTheme="minorHAnsi" w:hAnsiTheme="minorHAnsi" w:cstheme="minorHAnsi"/>
          <w:b/>
        </w:rPr>
      </w:pPr>
    </w:p>
    <w:p w:rsidR="00664F9F" w:rsidRPr="00DD2CB0" w:rsidRDefault="00664F9F" w:rsidP="00BC2FEA">
      <w:pPr>
        <w:rPr>
          <w:rFonts w:asciiTheme="minorHAnsi" w:hAnsiTheme="minorHAnsi" w:cstheme="minorHAnsi"/>
          <w:b/>
        </w:rPr>
      </w:pPr>
    </w:p>
    <w:p w:rsidR="005128FB" w:rsidRDefault="005128FB" w:rsidP="00BC2FEA">
      <w:pPr>
        <w:rPr>
          <w:rFonts w:asciiTheme="minorHAnsi" w:hAnsiTheme="minorHAnsi" w:cstheme="minorHAnsi"/>
          <w:b/>
        </w:rPr>
      </w:pPr>
    </w:p>
    <w:p w:rsidR="00C559DE" w:rsidRDefault="00C559DE" w:rsidP="00BC2FEA">
      <w:pPr>
        <w:rPr>
          <w:rFonts w:asciiTheme="minorHAnsi" w:hAnsiTheme="minorHAnsi" w:cstheme="minorHAnsi"/>
          <w:sz w:val="20"/>
        </w:rPr>
      </w:pPr>
    </w:p>
    <w:p w:rsidR="00C559DE" w:rsidRPr="00C559DE" w:rsidRDefault="00C559DE" w:rsidP="00BC2FEA">
      <w:pPr>
        <w:rPr>
          <w:rFonts w:asciiTheme="minorHAnsi" w:hAnsiTheme="minorHAnsi" w:cstheme="minorHAnsi"/>
          <w:sz w:val="20"/>
        </w:rPr>
      </w:pPr>
      <w:r w:rsidRPr="00C559DE">
        <w:rPr>
          <w:rFonts w:asciiTheme="minorHAnsi" w:hAnsiTheme="minorHAnsi" w:cstheme="minorHAnsi"/>
          <w:sz w:val="20"/>
        </w:rPr>
        <w:t xml:space="preserve">Métropole Aix-Marseille-Provence – Novembre 2020 – Crédit photo </w:t>
      </w:r>
      <w:hyperlink r:id="rId10" w:history="1">
        <w:r w:rsidRPr="00C559DE">
          <w:rPr>
            <w:rFonts w:asciiTheme="minorHAnsi" w:hAnsiTheme="minorHAnsi" w:cstheme="minorHAnsi"/>
            <w:sz w:val="20"/>
          </w:rPr>
          <w:t xml:space="preserve">© Daniel </w:t>
        </w:r>
        <w:proofErr w:type="spellStart"/>
        <w:r w:rsidRPr="00C559DE">
          <w:rPr>
            <w:rFonts w:asciiTheme="minorHAnsi" w:hAnsiTheme="minorHAnsi" w:cstheme="minorHAnsi"/>
            <w:sz w:val="20"/>
          </w:rPr>
          <w:t>Kapikian</w:t>
        </w:r>
        <w:proofErr w:type="spellEnd"/>
        <w:r w:rsidRPr="00C559DE">
          <w:rPr>
            <w:rFonts w:asciiTheme="minorHAnsi" w:hAnsiTheme="minorHAnsi" w:cstheme="minorHAnsi"/>
            <w:sz w:val="20"/>
          </w:rPr>
          <w:t xml:space="preserve"> / MAMP</w:t>
        </w:r>
      </w:hyperlink>
    </w:p>
    <w:p w:rsidR="0024606C" w:rsidRPr="00C559DE" w:rsidRDefault="0024606C" w:rsidP="00C559DE">
      <w:pPr>
        <w:rPr>
          <w:rFonts w:asciiTheme="minorHAnsi" w:hAnsiTheme="minorHAnsi" w:cstheme="minorHAnsi"/>
          <w:b/>
        </w:rPr>
      </w:pPr>
    </w:p>
    <w:p w:rsidR="003A123F" w:rsidRDefault="003A123F" w:rsidP="00BC2FEA">
      <w:pPr>
        <w:jc w:val="both"/>
        <w:rPr>
          <w:rFonts w:asciiTheme="minorHAnsi" w:hAnsiTheme="minorHAnsi" w:cstheme="minorHAnsi"/>
          <w:sz w:val="22"/>
        </w:rPr>
      </w:pPr>
    </w:p>
    <w:p w:rsidR="003A123F" w:rsidRPr="00DD2CB0" w:rsidRDefault="003A123F" w:rsidP="00BC2FEA">
      <w:pPr>
        <w:jc w:val="both"/>
        <w:rPr>
          <w:rFonts w:asciiTheme="minorHAnsi" w:hAnsiTheme="minorHAnsi" w:cstheme="minorHAnsi"/>
          <w:sz w:val="22"/>
        </w:rPr>
      </w:pPr>
    </w:p>
    <w:sectPr w:rsidR="003A123F" w:rsidRPr="00DD2CB0" w:rsidSect="00F90026">
      <w:pgSz w:w="11900" w:h="16840"/>
      <w:pgMar w:top="851" w:right="985"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B207F"/>
    <w:multiLevelType w:val="hybridMultilevel"/>
    <w:tmpl w:val="DA101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EB"/>
    <w:rsid w:val="001C2CE5"/>
    <w:rsid w:val="001C6CA9"/>
    <w:rsid w:val="0020150E"/>
    <w:rsid w:val="002047FE"/>
    <w:rsid w:val="0024606C"/>
    <w:rsid w:val="002F3F7F"/>
    <w:rsid w:val="00340AF7"/>
    <w:rsid w:val="003A123F"/>
    <w:rsid w:val="00437043"/>
    <w:rsid w:val="00446A4B"/>
    <w:rsid w:val="004B02B3"/>
    <w:rsid w:val="005128FB"/>
    <w:rsid w:val="0060501C"/>
    <w:rsid w:val="00664F9F"/>
    <w:rsid w:val="00711CCC"/>
    <w:rsid w:val="00724302"/>
    <w:rsid w:val="008223AA"/>
    <w:rsid w:val="008C4749"/>
    <w:rsid w:val="00B631A9"/>
    <w:rsid w:val="00B63DDA"/>
    <w:rsid w:val="00BC2FEA"/>
    <w:rsid w:val="00BF1B8D"/>
    <w:rsid w:val="00C43897"/>
    <w:rsid w:val="00C559DE"/>
    <w:rsid w:val="00C773A8"/>
    <w:rsid w:val="00C910E6"/>
    <w:rsid w:val="00C931C9"/>
    <w:rsid w:val="00D11459"/>
    <w:rsid w:val="00D656EB"/>
    <w:rsid w:val="00DD2CB0"/>
    <w:rsid w:val="00E202C8"/>
    <w:rsid w:val="00E54CE1"/>
    <w:rsid w:val="00F345C7"/>
    <w:rsid w:val="00F900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63E0"/>
  <w14:defaultImageDpi w14:val="32767"/>
  <w15:chartTrackingRefBased/>
  <w15:docId w15:val="{BADF75B5-2D84-234C-AAB6-307E5120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23F"/>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656EB"/>
    <w:pPr>
      <w:autoSpaceDE w:val="0"/>
      <w:autoSpaceDN w:val="0"/>
      <w:adjustRightInd w:val="0"/>
    </w:pPr>
    <w:rPr>
      <w:rFonts w:ascii="Calibri" w:hAnsi="Calibri" w:cs="Calibri"/>
      <w:color w:val="000000"/>
    </w:rPr>
  </w:style>
  <w:style w:type="paragraph" w:styleId="Paragraphedeliste">
    <w:name w:val="List Paragraph"/>
    <w:basedOn w:val="Normal"/>
    <w:uiPriority w:val="34"/>
    <w:qFormat/>
    <w:rsid w:val="00BC2FE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ormaltextrun">
    <w:name w:val="normaltextrun"/>
    <w:basedOn w:val="Policepardfaut"/>
    <w:rsid w:val="00C773A8"/>
  </w:style>
  <w:style w:type="character" w:styleId="Lienhypertexte">
    <w:name w:val="Hyperlink"/>
    <w:basedOn w:val="Policepardfaut"/>
    <w:uiPriority w:val="99"/>
    <w:semiHidden/>
    <w:unhideWhenUsed/>
    <w:rsid w:val="00C55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63653">
      <w:bodyDiv w:val="1"/>
      <w:marLeft w:val="0"/>
      <w:marRight w:val="0"/>
      <w:marTop w:val="0"/>
      <w:marBottom w:val="0"/>
      <w:divBdr>
        <w:top w:val="none" w:sz="0" w:space="0" w:color="auto"/>
        <w:left w:val="none" w:sz="0" w:space="0" w:color="auto"/>
        <w:bottom w:val="none" w:sz="0" w:space="0" w:color="auto"/>
        <w:right w:val="none" w:sz="0" w:space="0" w:color="auto"/>
      </w:divBdr>
    </w:div>
    <w:div w:id="1325865112">
      <w:bodyDiv w:val="1"/>
      <w:marLeft w:val="0"/>
      <w:marRight w:val="0"/>
      <w:marTop w:val="0"/>
      <w:marBottom w:val="0"/>
      <w:divBdr>
        <w:top w:val="none" w:sz="0" w:space="0" w:color="auto"/>
        <w:left w:val="none" w:sz="0" w:space="0" w:color="auto"/>
        <w:bottom w:val="none" w:sz="0" w:space="0" w:color="auto"/>
        <w:right w:val="none" w:sz="0" w:space="0" w:color="auto"/>
      </w:divBdr>
      <w:divsChild>
        <w:div w:id="1192915564">
          <w:marLeft w:val="0"/>
          <w:marRight w:val="0"/>
          <w:marTop w:val="0"/>
          <w:marBottom w:val="0"/>
          <w:divBdr>
            <w:top w:val="none" w:sz="0" w:space="0" w:color="auto"/>
            <w:left w:val="none" w:sz="0" w:space="0" w:color="auto"/>
            <w:bottom w:val="none" w:sz="0" w:space="0" w:color="auto"/>
            <w:right w:val="none" w:sz="0" w:space="0" w:color="auto"/>
          </w:divBdr>
        </w:div>
      </w:divsChild>
    </w:div>
    <w:div w:id="145051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galerie.ampmetropole.fr/MAMP/searchkwf.do?f=critere1&amp;q=%c2%a9+Daniel+Kapikian+%2f+MAMP"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F0520727975E4FB9DB5F73FE0AF29B" ma:contentTypeVersion="7" ma:contentTypeDescription="Crée un document." ma:contentTypeScope="" ma:versionID="d53bb1126e939e0a8ab22ef4e4c58cf6">
  <xsd:schema xmlns:xsd="http://www.w3.org/2001/XMLSchema" xmlns:xs="http://www.w3.org/2001/XMLSchema" xmlns:p="http://schemas.microsoft.com/office/2006/metadata/properties" xmlns:ns2="79e81901-e7a7-4048-87d6-51612c556190" targetNamespace="http://schemas.microsoft.com/office/2006/metadata/properties" ma:root="true" ma:fieldsID="1245981056c8e4f878ec9cb3bea2af75" ns2:_="">
    <xsd:import namespace="79e81901-e7a7-4048-87d6-51612c556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81901-e7a7-4048-87d6-51612c556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B30C9-0B66-4E00-835C-79E30277BA4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9e81901-e7a7-4048-87d6-51612c556190"/>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BD360F9-E98B-4FB2-8705-6EB5B398AE23}">
  <ds:schemaRefs>
    <ds:schemaRef ds:uri="http://schemas.microsoft.com/sharepoint/v3/contenttype/forms"/>
  </ds:schemaRefs>
</ds:datastoreItem>
</file>

<file path=customXml/itemProps3.xml><?xml version="1.0" encoding="utf-8"?>
<ds:datastoreItem xmlns:ds="http://schemas.openxmlformats.org/officeDocument/2006/customXml" ds:itemID="{5583BAF6-DA1D-4860-9959-6EDB78324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81901-e7a7-4048-87d6-51612c556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3017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DAYMON Alix</cp:lastModifiedBy>
  <cp:revision>2</cp:revision>
  <dcterms:created xsi:type="dcterms:W3CDTF">2020-11-25T09:30:00Z</dcterms:created>
  <dcterms:modified xsi:type="dcterms:W3CDTF">2020-11-25T09:30:00Z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0x010100FEF0520727975E4FB9DB5F73FE0AF29B</vt:lpwstr>
  </property>
</Properties>
</file>